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A90" w:rsidRPr="006116F1" w:rsidRDefault="00942A90">
      <w:pPr>
        <w:pStyle w:val="NormalText"/>
        <w:rPr>
          <w:rFonts w:ascii="Times New Roman" w:hAnsi="Times New Roman" w:cs="Times New Roman"/>
          <w:b/>
          <w:bCs/>
          <w:sz w:val="24"/>
          <w:szCs w:val="24"/>
        </w:rPr>
      </w:pPr>
      <w:r w:rsidRPr="006116F1">
        <w:rPr>
          <w:rFonts w:ascii="Times New Roman" w:hAnsi="Times New Roman" w:cs="Times New Roman"/>
          <w:b/>
          <w:bCs/>
          <w:i/>
          <w:iCs/>
          <w:sz w:val="24"/>
          <w:szCs w:val="24"/>
        </w:rPr>
        <w:t>Macroeconomics: Policy and Practice, 2e</w:t>
      </w:r>
      <w:r w:rsidRPr="006116F1">
        <w:rPr>
          <w:rFonts w:ascii="Times New Roman" w:hAnsi="Times New Roman" w:cs="Times New Roman"/>
          <w:b/>
          <w:bCs/>
          <w:sz w:val="24"/>
          <w:szCs w:val="24"/>
        </w:rPr>
        <w:t xml:space="preserve"> (</w:t>
      </w:r>
      <w:proofErr w:type="spellStart"/>
      <w:r w:rsidRPr="006116F1">
        <w:rPr>
          <w:rFonts w:ascii="Times New Roman" w:hAnsi="Times New Roman" w:cs="Times New Roman"/>
          <w:b/>
          <w:bCs/>
          <w:sz w:val="24"/>
          <w:szCs w:val="24"/>
        </w:rPr>
        <w:t>Mishkin</w:t>
      </w:r>
      <w:proofErr w:type="spellEnd"/>
      <w:r w:rsidRPr="006116F1">
        <w:rPr>
          <w:rFonts w:ascii="Times New Roman" w:hAnsi="Times New Roman" w:cs="Times New Roman"/>
          <w:b/>
          <w:bCs/>
          <w:sz w:val="24"/>
          <w:szCs w:val="24"/>
        </w:rPr>
        <w:t>)</w:t>
      </w:r>
    </w:p>
    <w:p w:rsidR="00942A90" w:rsidRPr="006116F1" w:rsidRDefault="00942A90">
      <w:pPr>
        <w:pStyle w:val="NormalText"/>
        <w:rPr>
          <w:rFonts w:ascii="Times New Roman" w:hAnsi="Times New Roman" w:cs="Times New Roman"/>
          <w:b/>
          <w:bCs/>
          <w:sz w:val="24"/>
          <w:szCs w:val="24"/>
        </w:rPr>
      </w:pPr>
      <w:r w:rsidRPr="006116F1">
        <w:rPr>
          <w:rFonts w:ascii="Times New Roman" w:hAnsi="Times New Roman" w:cs="Times New Roman"/>
          <w:b/>
          <w:bCs/>
          <w:sz w:val="24"/>
          <w:szCs w:val="24"/>
        </w:rPr>
        <w:t>Chapter 1   The Policy and Practice of Macroeconomics</w:t>
      </w:r>
    </w:p>
    <w:p w:rsidR="00942A90" w:rsidRPr="006116F1" w:rsidRDefault="00942A90">
      <w:pPr>
        <w:pStyle w:val="NormalText"/>
        <w:rPr>
          <w:rFonts w:ascii="Times New Roman" w:hAnsi="Times New Roman" w:cs="Times New Roman"/>
          <w:b/>
          <w:bCs/>
          <w:sz w:val="24"/>
          <w:szCs w:val="24"/>
        </w:rPr>
      </w:pPr>
    </w:p>
    <w:p w:rsidR="00942A90" w:rsidRPr="006116F1" w:rsidRDefault="00942A90">
      <w:pPr>
        <w:pStyle w:val="NormalText"/>
        <w:rPr>
          <w:rFonts w:ascii="Times New Roman" w:hAnsi="Times New Roman" w:cs="Times New Roman"/>
          <w:sz w:val="24"/>
          <w:szCs w:val="24"/>
        </w:rPr>
      </w:pPr>
      <w:r w:rsidRPr="006116F1">
        <w:rPr>
          <w:rFonts w:ascii="Times New Roman" w:hAnsi="Times New Roman" w:cs="Times New Roman"/>
          <w:sz w:val="24"/>
          <w:szCs w:val="24"/>
        </w:rPr>
        <w:t>1.1   The Practice of Macroeconomics</w:t>
      </w:r>
    </w:p>
    <w:p w:rsidR="00942A90" w:rsidRPr="006116F1" w:rsidRDefault="00942A90">
      <w:pPr>
        <w:pStyle w:val="NormalText"/>
        <w:rPr>
          <w:rFonts w:ascii="Times New Roman" w:hAnsi="Times New Roman" w:cs="Times New Roman"/>
          <w:sz w:val="24"/>
          <w:szCs w:val="24"/>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1) </w:t>
      </w:r>
      <w:r w:rsidRPr="006116F1">
        <w:rPr>
          <w:rFonts w:ascii="Times New Roman" w:hAnsi="Times New Roman" w:cs="Times New Roman"/>
          <w:color w:val="191919"/>
          <w:sz w:val="24"/>
        </w:rPr>
        <w:t xml:space="preserve">Macroeconomics is the study of ________ while microeconomics studies ________. </w:t>
      </w: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large biological systems; political implications of nanotechnology</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the overall economic activity and prices; an individual firm, household, or market</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an individual firm; the overall economic performance of a nation</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w:t>
      </w:r>
      <w:r w:rsidRPr="006116F1">
        <w:rPr>
          <w:rFonts w:ascii="Times New Roman" w:hAnsi="Times New Roman" w:cs="Times New Roman"/>
          <w:color w:val="191919"/>
          <w:sz w:val="24"/>
        </w:rPr>
        <w:t>the overall economic performance of the world; the economy of a single country</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firm behavior; market behavior</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2) </w:t>
      </w:r>
      <w:r w:rsidRPr="006116F1">
        <w:rPr>
          <w:rFonts w:ascii="Times New Roman" w:hAnsi="Times New Roman" w:cs="Times New Roman"/>
          <w:color w:val="191919"/>
          <w:sz w:val="24"/>
        </w:rPr>
        <w:t>Macroeconomics is the study of ________ while microeconomics studies ________.</w:t>
      </w: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large business enterprises; small business ventures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the overall household economic activity; market behavior</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an individual firm; the overall economic performance of a nation</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w:t>
      </w:r>
      <w:r w:rsidRPr="006116F1">
        <w:rPr>
          <w:rFonts w:ascii="Times New Roman" w:hAnsi="Times New Roman" w:cs="Times New Roman"/>
          <w:color w:val="191919"/>
          <w:sz w:val="24"/>
        </w:rPr>
        <w:t>the overall economic performance of the world; the economy of a single country</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3) </w:t>
      </w:r>
      <w:r w:rsidRPr="006116F1">
        <w:rPr>
          <w:rFonts w:ascii="Times New Roman" w:hAnsi="Times New Roman" w:cs="Times New Roman"/>
          <w:color w:val="191919"/>
          <w:sz w:val="24"/>
        </w:rPr>
        <w:t>Macroeconomics is the study of ________ while microeconomics studies ________.</w:t>
      </w: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an individual firm; the overall economic performance of a nation</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the overall economic performance of the world; the economy of a single country</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the overall economic activity and prices; an individual firm, household, or market</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w:t>
      </w:r>
      <w:r w:rsidRPr="006116F1">
        <w:rPr>
          <w:rFonts w:ascii="Times New Roman" w:hAnsi="Times New Roman" w:cs="Times New Roman"/>
          <w:color w:val="191919"/>
          <w:sz w:val="24"/>
        </w:rPr>
        <w:t>firm choices; market behavior</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 xml:space="preserve">consumer choices; government behavior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4) </w:t>
      </w:r>
      <w:r w:rsidRPr="006116F1">
        <w:rPr>
          <w:rFonts w:ascii="Times New Roman" w:hAnsi="Times New Roman" w:cs="Times New Roman"/>
          <w:color w:val="191919"/>
          <w:sz w:val="24"/>
        </w:rPr>
        <w:t>An endogenous variable is typically ________.</w:t>
      </w: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taken as given</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 xml:space="preserve">strictly explained </w:t>
      </w:r>
      <w:r w:rsidRPr="006116F1">
        <w:rPr>
          <w:rFonts w:ascii="Times New Roman" w:hAnsi="Times New Roman" w:cs="Times New Roman"/>
          <w:i/>
          <w:iCs/>
          <w:color w:val="191919"/>
          <w:sz w:val="24"/>
        </w:rPr>
        <w:t>outside</w:t>
      </w:r>
      <w:r w:rsidRPr="006116F1">
        <w:rPr>
          <w:rFonts w:ascii="Times New Roman" w:hAnsi="Times New Roman" w:cs="Times New Roman"/>
          <w:color w:val="191919"/>
          <w:sz w:val="24"/>
        </w:rPr>
        <w:t xml:space="preserve"> the model</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 xml:space="preserve">strictly explained </w:t>
      </w:r>
      <w:r w:rsidRPr="006116F1">
        <w:rPr>
          <w:rFonts w:ascii="Times New Roman" w:hAnsi="Times New Roman" w:cs="Times New Roman"/>
          <w:i/>
          <w:iCs/>
          <w:color w:val="191919"/>
          <w:sz w:val="24"/>
        </w:rPr>
        <w:t>inside</w:t>
      </w:r>
      <w:r w:rsidRPr="006116F1">
        <w:rPr>
          <w:rFonts w:ascii="Times New Roman" w:hAnsi="Times New Roman" w:cs="Times New Roman"/>
          <w:color w:val="191919"/>
          <w:sz w:val="24"/>
        </w:rPr>
        <w:t xml:space="preserve"> the model</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w:t>
      </w:r>
      <w:r w:rsidRPr="006116F1">
        <w:rPr>
          <w:rFonts w:ascii="Times New Roman" w:hAnsi="Times New Roman" w:cs="Times New Roman"/>
          <w:color w:val="191919"/>
          <w:sz w:val="24"/>
        </w:rPr>
        <w:t>strictly explained by data</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strictly explained by graphical analysis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76303D">
      <w:pPr>
        <w:pStyle w:val="NormalText"/>
        <w:keepLines/>
        <w:tabs>
          <w:tab w:val="left" w:pos="0"/>
        </w:tabs>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 xml:space="preserve">5) </w:t>
      </w:r>
      <w:r w:rsidR="00942A90" w:rsidRPr="006116F1">
        <w:rPr>
          <w:rFonts w:ascii="Times New Roman" w:hAnsi="Times New Roman" w:cs="Times New Roman"/>
          <w:color w:val="191919"/>
          <w:sz w:val="24"/>
        </w:rPr>
        <w:t>An endogenous variable is typically ________.</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 xml:space="preserve">strictly explained </w:t>
      </w:r>
      <w:r w:rsidRPr="006116F1">
        <w:rPr>
          <w:rFonts w:ascii="Times New Roman" w:hAnsi="Times New Roman" w:cs="Times New Roman"/>
          <w:i/>
          <w:iCs/>
          <w:color w:val="191919"/>
          <w:sz w:val="24"/>
        </w:rPr>
        <w:t>inside</w:t>
      </w:r>
      <w:r w:rsidRPr="006116F1">
        <w:rPr>
          <w:rFonts w:ascii="Times New Roman" w:hAnsi="Times New Roman" w:cs="Times New Roman"/>
          <w:color w:val="191919"/>
          <w:sz w:val="24"/>
        </w:rPr>
        <w:t xml:space="preserve"> the model</w:t>
      </w: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taken as given</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 xml:space="preserve">strictly explained </w:t>
      </w:r>
      <w:r w:rsidRPr="006116F1">
        <w:rPr>
          <w:rFonts w:ascii="Times New Roman" w:hAnsi="Times New Roman" w:cs="Times New Roman"/>
          <w:i/>
          <w:iCs/>
          <w:color w:val="191919"/>
          <w:sz w:val="24"/>
        </w:rPr>
        <w:t>outside</w:t>
      </w:r>
      <w:r w:rsidRPr="006116F1">
        <w:rPr>
          <w:rFonts w:ascii="Times New Roman" w:hAnsi="Times New Roman" w:cs="Times New Roman"/>
          <w:color w:val="191919"/>
          <w:sz w:val="24"/>
        </w:rPr>
        <w:t xml:space="preserve"> the model</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w:t>
      </w:r>
      <w:r w:rsidRPr="006116F1">
        <w:rPr>
          <w:rFonts w:ascii="Times New Roman" w:hAnsi="Times New Roman" w:cs="Times New Roman"/>
          <w:color w:val="191919"/>
          <w:sz w:val="24"/>
        </w:rPr>
        <w:t>constant inside the model</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explained by unemployment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6) </w:t>
      </w:r>
      <w:r w:rsidRPr="006116F1">
        <w:rPr>
          <w:rFonts w:ascii="Times New Roman" w:hAnsi="Times New Roman" w:cs="Times New Roman"/>
          <w:color w:val="191919"/>
          <w:sz w:val="24"/>
        </w:rPr>
        <w:t>An exogenous variable is typically ________.</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not considered in an economic model</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only used to conduct policy analysis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taken as given</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w:t>
      </w:r>
      <w:r w:rsidRPr="006116F1">
        <w:rPr>
          <w:rFonts w:ascii="Times New Roman" w:hAnsi="Times New Roman" w:cs="Times New Roman"/>
          <w:color w:val="191919"/>
          <w:sz w:val="24"/>
        </w:rPr>
        <w:t xml:space="preserve">explained </w:t>
      </w:r>
      <w:r w:rsidRPr="006116F1">
        <w:rPr>
          <w:rFonts w:ascii="Times New Roman" w:hAnsi="Times New Roman" w:cs="Times New Roman"/>
          <w:i/>
          <w:iCs/>
          <w:color w:val="191919"/>
          <w:sz w:val="24"/>
        </w:rPr>
        <w:t>inside</w:t>
      </w:r>
      <w:r w:rsidRPr="006116F1">
        <w:rPr>
          <w:rFonts w:ascii="Times New Roman" w:hAnsi="Times New Roman" w:cs="Times New Roman"/>
          <w:color w:val="191919"/>
          <w:sz w:val="24"/>
        </w:rPr>
        <w:t xml:space="preserve"> the model</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explained by interest rates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7) </w:t>
      </w:r>
      <w:r w:rsidRPr="006116F1">
        <w:rPr>
          <w:rFonts w:ascii="Times New Roman" w:hAnsi="Times New Roman" w:cs="Times New Roman"/>
          <w:color w:val="191919"/>
          <w:sz w:val="24"/>
        </w:rPr>
        <w:t>Which statement is true of an exogenous variable in an economic model?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It has no direct relation to the endogenous variables.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B) Its value within the model cannot be changed</w:t>
      </w:r>
      <w:r w:rsidRPr="006116F1">
        <w:rPr>
          <w:rFonts w:ascii="Times New Roman" w:hAnsi="Times New Roman" w:cs="Times New Roman"/>
          <w:color w:val="191919"/>
          <w:sz w:val="24"/>
        </w:rPr>
        <w: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It is often a policy variable.</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It is </w:t>
      </w:r>
      <w:r w:rsidRPr="006116F1">
        <w:rPr>
          <w:rFonts w:ascii="Times New Roman" w:hAnsi="Times New Roman" w:cs="Times New Roman"/>
          <w:color w:val="191919"/>
          <w:sz w:val="24"/>
        </w:rPr>
        <w:t xml:space="preserve">explained </w:t>
      </w:r>
      <w:r w:rsidRPr="006116F1">
        <w:rPr>
          <w:rFonts w:ascii="Times New Roman" w:hAnsi="Times New Roman" w:cs="Times New Roman"/>
          <w:i/>
          <w:iCs/>
          <w:color w:val="191919"/>
          <w:sz w:val="24"/>
        </w:rPr>
        <w:t>inside</w:t>
      </w:r>
      <w:r w:rsidRPr="006116F1">
        <w:rPr>
          <w:rFonts w:ascii="Times New Roman" w:hAnsi="Times New Roman" w:cs="Times New Roman"/>
          <w:color w:val="191919"/>
          <w:sz w:val="24"/>
        </w:rPr>
        <w:t xml:space="preserve"> the model.</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8) </w:t>
      </w:r>
      <w:r w:rsidRPr="006116F1">
        <w:rPr>
          <w:rFonts w:ascii="Times New Roman" w:hAnsi="Times New Roman" w:cs="Times New Roman"/>
          <w:color w:val="191919"/>
          <w:sz w:val="24"/>
        </w:rPr>
        <w:t>An exogenous variable is typically ________.</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calculated by the model</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only used to conduct policy analysis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 xml:space="preserve">explained </w:t>
      </w:r>
      <w:r w:rsidRPr="006116F1">
        <w:rPr>
          <w:rFonts w:ascii="Times New Roman" w:hAnsi="Times New Roman" w:cs="Times New Roman"/>
          <w:i/>
          <w:iCs/>
          <w:color w:val="191919"/>
          <w:sz w:val="24"/>
        </w:rPr>
        <w:t>inside</w:t>
      </w:r>
      <w:r w:rsidRPr="006116F1">
        <w:rPr>
          <w:rFonts w:ascii="Times New Roman" w:hAnsi="Times New Roman" w:cs="Times New Roman"/>
          <w:color w:val="191919"/>
          <w:sz w:val="24"/>
        </w:rPr>
        <w:t xml:space="preserve"> the model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disregarded in economic models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keepLines/>
        <w:tabs>
          <w:tab w:val="left" w:pos="0"/>
        </w:tabs>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 xml:space="preserve">9) </w:t>
      </w:r>
      <w:r w:rsidR="00942A90" w:rsidRPr="006116F1">
        <w:rPr>
          <w:rFonts w:ascii="Times New Roman" w:hAnsi="Times New Roman" w:cs="Times New Roman"/>
          <w:color w:val="191919"/>
          <w:sz w:val="24"/>
        </w:rPr>
        <w:t>A(n) ________ variable is calculated from within the model. A(n) ________ variable can never be taken as given.</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 xml:space="preserve">endogenous; endogenous </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exogenous; endogenous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 xml:space="preserve">endogenous; exogenous </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w:t>
      </w:r>
      <w:r w:rsidRPr="006116F1">
        <w:rPr>
          <w:rFonts w:ascii="Times New Roman" w:hAnsi="Times New Roman" w:cs="Times New Roman"/>
          <w:color w:val="191919"/>
          <w:sz w:val="24"/>
        </w:rPr>
        <w:t xml:space="preserve">exogenous; exogenous </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10) To compare the conclusions of a model with what actually happens, historical data are entered into the model as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endogenous variables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exogenous variables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equations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predictions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policies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11) A simple macroeconomic model might explain how an increase in the demand for new housing would lead to a decrease in the rate of unemployment.  In such a model, which of these variables is likely to be </w:t>
      </w:r>
      <w:r w:rsidRPr="006116F1">
        <w:rPr>
          <w:rFonts w:ascii="Times New Roman" w:hAnsi="Times New Roman" w:cs="Times New Roman"/>
          <w:i/>
          <w:iCs/>
          <w:sz w:val="24"/>
        </w:rPr>
        <w:t>exogenous</w:t>
      </w:r>
      <w:r w:rsidRPr="006116F1">
        <w:rPr>
          <w:rFonts w:ascii="Times New Roman" w:hAnsi="Times New Roman" w:cs="Times New Roman"/>
          <w:sz w:val="24"/>
        </w:rPr>
        <w: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the quantity sold of home furnishings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the degree of unionization of the construction industry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the wage rate for unskilled workers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the level of tax revenues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the demand for concrete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12) In a macroeconomic model designed to explain why some countries grow faster than others, which of these variables is likely to be </w:t>
      </w:r>
      <w:r w:rsidRPr="006116F1">
        <w:rPr>
          <w:rFonts w:ascii="Times New Roman" w:hAnsi="Times New Roman" w:cs="Times New Roman"/>
          <w:i/>
          <w:iCs/>
          <w:sz w:val="24"/>
        </w:rPr>
        <w:t>endogenous</w:t>
      </w:r>
      <w:r w:rsidRPr="006116F1">
        <w:rPr>
          <w:rFonts w:ascii="Times New Roman" w:hAnsi="Times New Roman" w:cs="Times New Roman"/>
          <w:sz w:val="24"/>
        </w:rPr>
        <w: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investment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economic policies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geographic size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population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rPr>
          <w:rFonts w:ascii="Times New Roman" w:hAnsi="Times New Roman" w:cs="Times New Roman"/>
          <w:sz w:val="24"/>
        </w:rPr>
      </w:pPr>
      <w:r>
        <w:rPr>
          <w:rFonts w:ascii="Times New Roman" w:hAnsi="Times New Roman" w:cs="Times New Roman"/>
          <w:sz w:val="24"/>
        </w:rPr>
        <w:br w:type="page"/>
      </w:r>
      <w:r w:rsidR="00942A90" w:rsidRPr="006116F1">
        <w:rPr>
          <w:rFonts w:ascii="Times New Roman" w:hAnsi="Times New Roman" w:cs="Times New Roman"/>
          <w:sz w:val="24"/>
        </w:rPr>
        <w:t>13) In a model of the saving rate, which of these relationships is most crucial?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the effect of the saving rate on government spending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the effect of government spending on the saving rate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the effect of the saving rate on taxes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the effect of taxes on the saving rate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the effect of the saving rate on the real wage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14) </w:t>
      </w:r>
      <w:r w:rsidRPr="006116F1">
        <w:rPr>
          <w:rFonts w:ascii="Times New Roman" w:hAnsi="Times New Roman" w:cs="Times New Roman"/>
          <w:color w:val="191919"/>
          <w:sz w:val="24"/>
        </w:rPr>
        <w:t>Which of the following sequences best describes the five necessary steps to develop an economic model in the correct order?</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 xml:space="preserve">(1): Identify the endogenous variables; (2): identify the exogenous variables; (3): develop a model; (4): </w:t>
      </w:r>
      <w:r w:rsidRPr="006116F1">
        <w:rPr>
          <w:rFonts w:ascii="Times New Roman" w:hAnsi="Times New Roman" w:cs="Times New Roman"/>
          <w:sz w:val="24"/>
        </w:rPr>
        <w:t>compare the model with the data</w:t>
      </w:r>
      <w:r w:rsidRPr="006116F1">
        <w:rPr>
          <w:rFonts w:ascii="Times New Roman" w:hAnsi="Times New Roman" w:cs="Times New Roman"/>
          <w:color w:val="191919"/>
          <w:sz w:val="24"/>
        </w:rPr>
        <w:t xml:space="preserve">; (5): conduct prediction and policy analysis. </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 xml:space="preserve">(1): Develop a model; (2): identify the exogenous variables; (3): identify the endogenous variables; (4): </w:t>
      </w:r>
      <w:r w:rsidRPr="006116F1">
        <w:rPr>
          <w:rFonts w:ascii="Times New Roman" w:hAnsi="Times New Roman" w:cs="Times New Roman"/>
          <w:sz w:val="24"/>
        </w:rPr>
        <w:t>compare the model with the data</w:t>
      </w:r>
      <w:r w:rsidRPr="006116F1">
        <w:rPr>
          <w:rFonts w:ascii="Times New Roman" w:hAnsi="Times New Roman" w:cs="Times New Roman"/>
          <w:color w:val="191919"/>
          <w:sz w:val="24"/>
        </w:rPr>
        <w:t>; (5): conduct prediction and policy analysis.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 xml:space="preserve">(1): Conduct prediction and policy analysis; (2): develop a model; (3): identify the endogenous variables; (4): identify the exogenous variables; (5): </w:t>
      </w:r>
      <w:r w:rsidRPr="006116F1">
        <w:rPr>
          <w:rFonts w:ascii="Times New Roman" w:hAnsi="Times New Roman" w:cs="Times New Roman"/>
          <w:sz w:val="24"/>
        </w:rPr>
        <w:t>compare the model with the data</w:t>
      </w:r>
      <w:r w:rsidRPr="006116F1">
        <w:rPr>
          <w:rFonts w:ascii="Times New Roman" w:hAnsi="Times New Roman" w:cs="Times New Roman"/>
          <w:color w:val="191919"/>
          <w:sz w:val="24"/>
        </w:rPr>
        <w:t xml:space="preserve">. </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w:t>
      </w:r>
      <w:r w:rsidRPr="006116F1">
        <w:rPr>
          <w:rFonts w:ascii="Times New Roman" w:hAnsi="Times New Roman" w:cs="Times New Roman"/>
          <w:color w:val="191919"/>
          <w:sz w:val="24"/>
        </w:rPr>
        <w:t xml:space="preserve">(1): Conduct prediction and policy analysis; (2): </w:t>
      </w:r>
      <w:r w:rsidRPr="006116F1">
        <w:rPr>
          <w:rFonts w:ascii="Times New Roman" w:hAnsi="Times New Roman" w:cs="Times New Roman"/>
          <w:sz w:val="24"/>
        </w:rPr>
        <w:t>compare the model with the data</w:t>
      </w:r>
      <w:r w:rsidRPr="006116F1">
        <w:rPr>
          <w:rFonts w:ascii="Times New Roman" w:hAnsi="Times New Roman" w:cs="Times New Roman"/>
          <w:color w:val="191919"/>
          <w:sz w:val="24"/>
        </w:rPr>
        <w:t xml:space="preserve">; (3):identify the endogenous variables; (4): identify the exogenous variables; (5): develop a model. </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15) If a macroeconomist studying the causes of unemployment suspects that changes in technology might play a role, then this macroeconomist is at which step in the process of developing an economic model?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Identify the exogenous variables.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Identify the endogenous variables.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Compare the model with the data.</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Conduct prediction and policy analysis.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Develop a model.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rPr>
          <w:rFonts w:ascii="Times New Roman" w:hAnsi="Times New Roman" w:cs="Times New Roman"/>
          <w:sz w:val="24"/>
        </w:rPr>
      </w:pPr>
      <w:r>
        <w:rPr>
          <w:rFonts w:ascii="Times New Roman" w:hAnsi="Times New Roman" w:cs="Times New Roman"/>
          <w:sz w:val="24"/>
        </w:rPr>
        <w:br w:type="page"/>
      </w:r>
      <w:r w:rsidR="00942A90" w:rsidRPr="006116F1">
        <w:rPr>
          <w:rFonts w:ascii="Times New Roman" w:hAnsi="Times New Roman" w:cs="Times New Roman"/>
          <w:sz w:val="24"/>
        </w:rPr>
        <w:t>16) If a macroeconomist studying the causes of unemployment finds that, historically, changes in technology seem to have caused between five and 15 percent of changes in unemployment, then this macroeconomist is at which step in the process of developing an economic model?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Identify the exogenous variables.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Identify the endogenous variables.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Develop a model.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Compare the model with the data.</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Conduct prediction and policy analysis.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17) If a macroeconomist studying the causes of unemployment asserts that a particular change in technology will cause the rate of unemployment to decrease by ten percent, then this macroeconomist is at which step in the process of developing an economic model?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Identify the endogenous variables.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Develop a model.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Compare the model with the data.</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Identify the exogenous variables.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Conduct prediction and policy analysis.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18) </w:t>
      </w:r>
      <w:r w:rsidRPr="006116F1">
        <w:rPr>
          <w:rFonts w:ascii="Times New Roman" w:hAnsi="Times New Roman" w:cs="Times New Roman"/>
          <w:color w:val="191919"/>
          <w:sz w:val="24"/>
        </w:rPr>
        <w:t xml:space="preserve">Macroeconomic models </w:t>
      </w:r>
      <w:r w:rsidRPr="006116F1">
        <w:rPr>
          <w:rFonts w:ascii="Times New Roman" w:hAnsi="Times New Roman" w:cs="Times New Roman"/>
          <w:i/>
          <w:iCs/>
          <w:color w:val="191919"/>
          <w:sz w:val="24"/>
        </w:rPr>
        <w:t>particularly</w:t>
      </w:r>
      <w:r w:rsidRPr="006116F1">
        <w:rPr>
          <w:rFonts w:ascii="Times New Roman" w:hAnsi="Times New Roman" w:cs="Times New Roman"/>
          <w:color w:val="191919"/>
          <w:sz w:val="24"/>
        </w:rPr>
        <w:t xml:space="preserve"> focus on the following three economic data series.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real GDP, the unemployment rate, and inflation</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 xml:space="preserve">endogenous variables, exogenous variables, and GDP per person </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inflation, recessions, and business cycles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w:t>
      </w:r>
      <w:r w:rsidRPr="006116F1">
        <w:rPr>
          <w:rFonts w:ascii="Times New Roman" w:hAnsi="Times New Roman" w:cs="Times New Roman"/>
          <w:color w:val="191919"/>
          <w:sz w:val="24"/>
        </w:rPr>
        <w:t>real GDP, the employment rate, and interest rates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real GDP, the unemployment rate, and depressions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19) </w:t>
      </w:r>
      <w:r w:rsidRPr="006116F1">
        <w:rPr>
          <w:rFonts w:ascii="Times New Roman" w:hAnsi="Times New Roman" w:cs="Times New Roman"/>
          <w:color w:val="191919"/>
          <w:sz w:val="24"/>
        </w:rPr>
        <w:t xml:space="preserve">Macroeconomic models </w:t>
      </w:r>
      <w:r w:rsidRPr="006116F1">
        <w:rPr>
          <w:rFonts w:ascii="Times New Roman" w:hAnsi="Times New Roman" w:cs="Times New Roman"/>
          <w:i/>
          <w:iCs/>
          <w:color w:val="191919"/>
          <w:sz w:val="24"/>
        </w:rPr>
        <w:t>particularly</w:t>
      </w:r>
      <w:r w:rsidRPr="006116F1">
        <w:rPr>
          <w:rFonts w:ascii="Times New Roman" w:hAnsi="Times New Roman" w:cs="Times New Roman"/>
          <w:color w:val="191919"/>
          <w:sz w:val="24"/>
        </w:rPr>
        <w:t xml:space="preserve"> focus on the following three economic data series.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endogenous variables, exogenous variables, and taxes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inflation, unemployment, and business cycles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nominal GDP, the employment rate, and budget deficits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bankruptcies, the unemployment rate, and depressions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keepLines/>
        <w:tabs>
          <w:tab w:val="left" w:pos="0"/>
        </w:tabs>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 xml:space="preserve">20) </w:t>
      </w:r>
      <w:r w:rsidR="00942A90" w:rsidRPr="006116F1">
        <w:rPr>
          <w:rFonts w:ascii="Times New Roman" w:hAnsi="Times New Roman" w:cs="Times New Roman"/>
          <w:color w:val="191919"/>
          <w:sz w:val="24"/>
        </w:rPr>
        <w:t>Real GDP measures ________.</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 xml:space="preserve">the total hours the average U.S. citizen works a year </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the percentage of income produced by workers and firms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how slowly interest rates grow</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the total market value of actual goods and services produced in an economy over a year</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how rapidly the overall level of prices is rising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21) </w:t>
      </w:r>
      <w:r w:rsidRPr="006116F1">
        <w:rPr>
          <w:rFonts w:ascii="Times New Roman" w:hAnsi="Times New Roman" w:cs="Times New Roman"/>
          <w:color w:val="191919"/>
          <w:sz w:val="24"/>
        </w:rPr>
        <w:t>Real GDP measures ________.</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A) </w:t>
      </w:r>
      <w:r w:rsidRPr="006116F1">
        <w:rPr>
          <w:rFonts w:ascii="Times New Roman" w:hAnsi="Times New Roman" w:cs="Times New Roman"/>
          <w:color w:val="191919"/>
          <w:sz w:val="24"/>
        </w:rPr>
        <w:t xml:space="preserve">the total amount of income of every person and firm in the economy </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B) </w:t>
      </w:r>
      <w:r w:rsidRPr="006116F1">
        <w:rPr>
          <w:rFonts w:ascii="Times New Roman" w:hAnsi="Times New Roman" w:cs="Times New Roman"/>
          <w:color w:val="191919"/>
          <w:sz w:val="24"/>
        </w:rPr>
        <w:t>the percentage of income produced by workers and firms</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C) </w:t>
      </w:r>
      <w:r w:rsidRPr="006116F1">
        <w:rPr>
          <w:rFonts w:ascii="Times New Roman" w:hAnsi="Times New Roman" w:cs="Times New Roman"/>
          <w:color w:val="191919"/>
          <w:sz w:val="24"/>
        </w:rPr>
        <w:t>how rapidly the overall level of prices is rising</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D) </w:t>
      </w:r>
      <w:r w:rsidRPr="006116F1">
        <w:rPr>
          <w:rFonts w:ascii="Times New Roman" w:hAnsi="Times New Roman" w:cs="Times New Roman"/>
          <w:color w:val="191919"/>
          <w:sz w:val="24"/>
        </w:rPr>
        <w:t>how many hours the average U.S. citizen works a year</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E) </w:t>
      </w:r>
      <w:r w:rsidRPr="006116F1">
        <w:rPr>
          <w:rFonts w:ascii="Times New Roman" w:hAnsi="Times New Roman" w:cs="Times New Roman"/>
          <w:color w:val="191919"/>
          <w:sz w:val="24"/>
        </w:rPr>
        <w:t>how many automobiles are produced in a month</w:t>
      </w:r>
      <w:r w:rsidRPr="006116F1">
        <w:rPr>
          <w:rFonts w:ascii="Times New Roman" w:hAnsi="Times New Roman" w:cs="Times New Roman"/>
          <w:color w:val="191919"/>
          <w:sz w:val="24"/>
        </w:rPr>
        <w:tab/>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22) </w:t>
      </w:r>
      <w:r w:rsidRPr="006116F1">
        <w:rPr>
          <w:rFonts w:ascii="Times New Roman" w:hAnsi="Times New Roman" w:cs="Times New Roman"/>
          <w:color w:val="191919"/>
          <w:sz w:val="24"/>
        </w:rPr>
        <w:t>From 1900 to 2013, real GDP per person has had two important attributes.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A) It has grown substantially over time and there are small differences from country to country.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It has grown unevenly over time in the U.S. but it has grown substantially.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C) It has grown evenly over time in the U.S. and there are huge differences from country to country.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It has fluctuated around a trend in the U.S. but it has not grown much for all the Southeast Asian countries.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It has doubled in the U.S. but there have been many recession periods.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color w:val="191919"/>
          <w:sz w:val="24"/>
        </w:rPr>
      </w:pPr>
      <w:r w:rsidRPr="006116F1">
        <w:rPr>
          <w:rFonts w:ascii="Times New Roman" w:hAnsi="Times New Roman" w:cs="Times New Roman"/>
          <w:sz w:val="24"/>
        </w:rPr>
        <w:t xml:space="preserve">23) </w:t>
      </w:r>
      <w:r w:rsidRPr="006116F1">
        <w:rPr>
          <w:rFonts w:ascii="Times New Roman" w:hAnsi="Times New Roman" w:cs="Times New Roman"/>
          <w:color w:val="191919"/>
          <w:sz w:val="24"/>
        </w:rPr>
        <w:t>From 1900 to 2013 real GDP per person in the U.S. has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doubled</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grown by a factor of four</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grown by a factor of nine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grown by a factor of twenty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declined</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rPr>
          <w:rFonts w:ascii="Times New Roman" w:hAnsi="Times New Roman" w:cs="Times New Roman"/>
          <w:sz w:val="24"/>
        </w:rPr>
      </w:pPr>
      <w:r>
        <w:rPr>
          <w:rFonts w:ascii="Times New Roman" w:hAnsi="Times New Roman" w:cs="Times New Roman"/>
          <w:sz w:val="24"/>
        </w:rPr>
        <w:br w:type="page"/>
      </w:r>
      <w:r w:rsidR="00942A90" w:rsidRPr="006116F1">
        <w:rPr>
          <w:rFonts w:ascii="Times New Roman" w:hAnsi="Times New Roman" w:cs="Times New Roman"/>
          <w:sz w:val="24"/>
        </w:rPr>
        <w:t>24) The term "business cycle" refers to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the opening and eventual closing down of businesses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the rising and later declining of the purchasing power of the dollar</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the acquiring of raw materials and ultimate selling of a finished product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the tendency for rich economies to be inevitably out-paced by other economies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the slowing and eventual accelerating of economic growth</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25) What explains the rise in income in the U.S. between 1900 and 2013?</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business cycles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economic growth</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recessions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depressions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the purchasing power of the dollar</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26) What explains the rise in income in the U.S. between 1900 and 2013?</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business cycles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inflation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recessions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depressions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27) In the Great Depression of the 1930s, the unemployment rate in the U.S. climbed to what percentage?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5</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10</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15</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20</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25</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28) The unemployment rate measures, at a point in time, the</w:t>
      </w:r>
      <w:r w:rsidR="00942A90" w:rsidRPr="006116F1">
        <w:rPr>
          <w:rFonts w:ascii="Times New Roman" w:hAnsi="Times New Roman" w:cs="Times New Roman"/>
          <w:color w:val="191919"/>
          <w:sz w:val="24"/>
        </w:rPr>
        <w:t xml:space="preserve">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percentage of workers who do not have a job</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percentage of workers who do not have a job but are looking for work</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percentage of workers who stop working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percentage of workers who are looking for work</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29) Apart from the Great Depression of the 1930s, which decade saw the largest rise in unemployment in the U.S.?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1950s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1970s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1980s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1990s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2000s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30) From 1929 to 2013, the unemployment rate in the U.S.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has continued to grow but has always remained well above zero</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has fluctuated around zero</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has gone up and down but has always remained well above zero</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has decreased in most recessions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has grown by a factor of four</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31) Compared to other economies, the unemployment rate in the United States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is relatively high</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is relatively low</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is remarkably stable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is neither particularly high nor low</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varies too much for a reasonable comparison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76303D">
      <w:pPr>
        <w:pStyle w:val="NormalText"/>
        <w:rPr>
          <w:rFonts w:ascii="Times New Roman" w:hAnsi="Times New Roman" w:cs="Times New Roman"/>
          <w:sz w:val="24"/>
        </w:rPr>
      </w:pPr>
      <w:r>
        <w:rPr>
          <w:rFonts w:ascii="Times New Roman" w:hAnsi="Times New Roman" w:cs="Times New Roman"/>
          <w:sz w:val="24"/>
        </w:rPr>
        <w:br w:type="page"/>
      </w:r>
      <w:r w:rsidR="00942A90" w:rsidRPr="006116F1">
        <w:rPr>
          <w:rFonts w:ascii="Times New Roman" w:hAnsi="Times New Roman" w:cs="Times New Roman"/>
          <w:sz w:val="24"/>
        </w:rPr>
        <w:t>32) A business manager who observes that prices in general keep rising might infer, correctly, that now is a good time to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invest to expand the business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raise the price of her product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expect an increase in business profits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expect a higher return on personal savings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33) Up until World War II inflation in the U.S.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remained around zero on average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rose and remained quite high for an extended period of time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has gone up and down but has always remained well above zero</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increased by a factor of four every year</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decreased by 30% every year</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34) Economists apply the term "Great Inflation" to which decade?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1930s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1940s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1950s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1960s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1970s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35) Since World War II the U.S.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A) has seen a substantial decrease in the inflation rate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has seen frequent periods of deflation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has seen significant variations in unemployment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has seen real GDP grow slower, on average, than in the pre-war period</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keepLines/>
        <w:tabs>
          <w:tab w:val="left" w:pos="0"/>
        </w:tabs>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 xml:space="preserve">36) Since World War II the U.S. </w:t>
      </w:r>
      <w:r w:rsidR="00942A90"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A) has seen a substantial decrease in the inflation rate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has seen frequent periods of deflation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has seen a significant upward trend in unemployment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has seen a significant upward trend in real GDP</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37) Since World War II the U.S.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A) has seen a substantial increase in the inflation rate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has seen less frequent periods of deflation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has seen a significant upward trend in real GDP</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b/>
          <w:bCs/>
          <w:sz w:val="24"/>
        </w:rPr>
      </w:pPr>
      <w:r w:rsidRPr="006116F1">
        <w:rPr>
          <w:rFonts w:ascii="Times New Roman" w:hAnsi="Times New Roman" w:cs="Times New Roman"/>
          <w:b/>
          <w:bCs/>
          <w:sz w:val="24"/>
        </w:rPr>
        <w:t>Figure 1.1</w:t>
      </w:r>
    </w:p>
    <w:p w:rsidR="00942A90" w:rsidRPr="006116F1" w:rsidRDefault="00942A90">
      <w:pPr>
        <w:pStyle w:val="NormalText"/>
        <w:rPr>
          <w:rFonts w:ascii="Times New Roman" w:hAnsi="Times New Roman" w:cs="Times New Roman"/>
          <w:b/>
          <w:bCs/>
          <w:sz w:val="24"/>
        </w:rPr>
      </w:pPr>
    </w:p>
    <w:p w:rsidR="00942A90" w:rsidRPr="006116F1" w:rsidRDefault="006E46FA">
      <w:pPr>
        <w:pStyle w:val="NormalText"/>
        <w:rPr>
          <w:rFonts w:ascii="Times New Roman" w:hAnsi="Times New Roman" w:cs="Times New Roman"/>
          <w:sz w:val="24"/>
        </w:rPr>
      </w:pPr>
      <w:r w:rsidRPr="006116F1">
        <w:rPr>
          <w:rFonts w:ascii="Times New Roman" w:hAnsi="Times New Roman" w:cs="Times New Roman"/>
          <w:noProof/>
          <w:sz w:val="24"/>
        </w:rPr>
        <w:drawing>
          <wp:inline distT="0" distB="0" distL="0" distR="0">
            <wp:extent cx="4762500" cy="137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371600"/>
                    </a:xfrm>
                    <a:prstGeom prst="rect">
                      <a:avLst/>
                    </a:prstGeom>
                    <a:noFill/>
                    <a:ln>
                      <a:noFill/>
                    </a:ln>
                  </pic:spPr>
                </pic:pic>
              </a:graphicData>
            </a:graphic>
          </wp:inline>
        </w:drawing>
      </w:r>
    </w:p>
    <w:p w:rsidR="00942A90" w:rsidRPr="006116F1" w:rsidRDefault="00942A90">
      <w:pPr>
        <w:pStyle w:val="NormalText"/>
        <w:rPr>
          <w:rFonts w:ascii="Times New Roman" w:hAnsi="Times New Roman" w:cs="Times New Roman"/>
          <w:sz w:val="24"/>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38) Figure 1.1 displays exogenous variables entering a model from which emerge endogenous variables. Yet, in the five-step process to develop an economic model, the macroeconomist specifies the endogenous variables first, then the exogenous variables. Which is the correct sequence? Explain.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Answer:  Both are correct. The figure displays a model in use. The five steps describe how to develop and use a model. To develop a model, one begins with an interesting economic question. That question, that which is to be explained, is (are) the endogenous variable(s). The attempted explanation includes the suspected causes, which are the exogenous variables. The next step is to connect the exogenous causes to the endogenous effects. The model is the set of such connections. Now, to test or use the model, as displayed in Figure 1.1, the exogenous variables are set to specific values which the model uses to produce predicted values for the endogenous variables. </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rPr>
          <w:rFonts w:ascii="Times New Roman" w:hAnsi="Times New Roman" w:cs="Times New Roman"/>
          <w:sz w:val="24"/>
        </w:rPr>
      </w:pPr>
      <w:r>
        <w:rPr>
          <w:rFonts w:ascii="Times New Roman" w:hAnsi="Times New Roman" w:cs="Times New Roman"/>
          <w:sz w:val="24"/>
        </w:rPr>
        <w:br w:type="page"/>
      </w:r>
      <w:r w:rsidR="00942A90" w:rsidRPr="006116F1">
        <w:rPr>
          <w:rFonts w:ascii="Times New Roman" w:hAnsi="Times New Roman" w:cs="Times New Roman"/>
          <w:sz w:val="24"/>
        </w:rPr>
        <w:t>39) Assume that a high proportion of recent college graduates decides to stay in school seeking advanced degrees, rather than confront the challenge of landing a good job in the midst of generally high unemployment. What is the direct impact of this behavior on the unemployment rate? In the longer term, what indirect impacts might there be on the unemployment rate?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Staying in school means that these graduates will not be counted as looking for work, so the unemployment rate will be lower than it would be otherwise. As students, these individuals will probably have lower income and spend less than if they had landed good jobs, so the level of output might be lower, thus unemployment higher than it might otherwise have been. Eventually, as these individuals bring their advanced skills to the economy as workers or employers, and increase their spending, they will contribute to economic growth and to lower unemployment.</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40) Develop a simple model of inflation by identifying at least two exogenous variables and describing, briefly, how the value of these exogenous variables will impact the rate of increase in the overall level of prices in the economy.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Answers will vary. The most appropriate exogenous variables to identify are the (growth rate of) the quantity of money and the (growth rate of) output. The former is positively related to inflation; the latter is negatively related.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41) Common sense suggests (and macroeconomists agree!) that sustained economic growth over extended time periods is more important than the economy's short-term fluctuations. Why, then, do macroeconomists (and policymakers, and the general public) care so much about the business cycle?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One reason is impatience. Periods of high unemployment are costly in terms of lost output and personal distress. A portion of lost output is investment that would have contributed to long-run growth. The business cycle involves inflation, also, which causes uncertainty and distorts incentives in ways that lower investment and reduce long-run growth. If inflation is allowed to rise, corrective measures are likely to reduce economic activity, reducing or delaying the desired long-run growth.</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42) By 2010, the U.S. economy had emerged from the recession that had begun in 2007. Despite an economic growth rate well above zero, unemployment showed little sign of declining much below ten percent. Focusing on the definition of the unemployment rate, explain how it is possible to have positive economic growth without declining unemployment.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To lower the unemployment rate, the number of people who are out of work and looking for a job must decline faster than the number of people in the labor force. As growth accelerates at the end of a recession, many people who had left the labor force return as job seekers, which raises the unemployment rate (the effect on the numerator is larger than the effect on the denominator).</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1.1  The Practice of Macroeconomics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szCs w:val="24"/>
        </w:rPr>
      </w:pPr>
      <w:r w:rsidRPr="006116F1">
        <w:rPr>
          <w:rFonts w:ascii="Times New Roman" w:hAnsi="Times New Roman" w:cs="Times New Roman"/>
          <w:sz w:val="24"/>
          <w:szCs w:val="24"/>
        </w:rPr>
        <w:t>1.2   Macroeconomic Policy</w:t>
      </w:r>
    </w:p>
    <w:p w:rsidR="00942A90" w:rsidRPr="006116F1" w:rsidRDefault="00942A90">
      <w:pPr>
        <w:pStyle w:val="NormalText"/>
        <w:rPr>
          <w:rFonts w:ascii="Times New Roman" w:hAnsi="Times New Roman" w:cs="Times New Roman"/>
          <w:sz w:val="24"/>
          <w:szCs w:val="24"/>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1) The percentage of income that Americans save each year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is much higher than the percentage the Chinese citizens save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is higher than the saving rate of most industrialized countries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is lower than the saving rate of most industrialized countries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increased by a factor of five every year since the 1970s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2) Which of these is among the principal determinants of economic growth?</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inflation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the financial system</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the central bank</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the government budget deficit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stabilization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3) Which of these is </w:t>
      </w:r>
      <w:r w:rsidRPr="006116F1">
        <w:rPr>
          <w:rFonts w:ascii="Times New Roman" w:hAnsi="Times New Roman" w:cs="Times New Roman"/>
          <w:b/>
          <w:bCs/>
          <w:sz w:val="24"/>
          <w:u w:val="single"/>
        </w:rPr>
        <w:t>not</w:t>
      </w:r>
      <w:r w:rsidRPr="006116F1">
        <w:rPr>
          <w:rFonts w:ascii="Times New Roman" w:hAnsi="Times New Roman" w:cs="Times New Roman"/>
          <w:sz w:val="24"/>
        </w:rPr>
        <w:t xml:space="preserve"> among the principal determinants of economic growth?</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institutions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education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research and development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balanced trade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saving and investment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4) A good example of a policy to increase an economy's saving rate is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to reduce poverty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to increase the economic growth rate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to increase government spending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to reduce interest rates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to increase sales taxes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keepLines/>
        <w:tabs>
          <w:tab w:val="left" w:pos="0"/>
        </w:tabs>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 xml:space="preserve">5) The U.S. personal saving rate </w:t>
      </w:r>
      <w:r w:rsidR="00942A90"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is much higher than the percentage the Chinese citizens save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is higher than the saving rate of most countries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cannot fall below zero</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increased by a factor of five every year since the 1970s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6) Looking at the U.S. personal saving rate over the last sixty years, we can say that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it has always been low</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Americans used to spend a lot more than they have in recent years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Americans used to save a lot more than they have in recent years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it has always been fairly high</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Americans spend more when concerned about their future earnings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7) Which of these economies has the highest saving rate?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Greece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China</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United States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Brazil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Japan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8) When households have very low savings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investment decreases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they are less able to cope with severe economic downturns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bankruptcies increase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keepLines/>
        <w:tabs>
          <w:tab w:val="left" w:pos="0"/>
        </w:tabs>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 xml:space="preserve">9) When households increase their personal savings </w:t>
      </w:r>
      <w:r w:rsidR="00942A90"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investment decreases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they are better able to cope with severe economic downturns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interest rates are likely to rise, as well</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Analytical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10) Raising household savings could be beneficial because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it translates into higher investment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severe economic downturns can be "better-weathered"</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it provides a cushion to avoid bankruptcies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11) Policies to encourage higher personal saving rates include</w:t>
      </w:r>
      <w:r w:rsidRPr="006116F1">
        <w:rPr>
          <w:rFonts w:ascii="Times New Roman" w:hAnsi="Times New Roman" w:cs="Times New Roman"/>
          <w:color w:val="191919"/>
          <w:sz w:val="24"/>
        </w:rPr>
        <w:t xml:space="preserve">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A) raising income taxes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raising sales taxes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C) lowering taxes on pension plans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 and B but not C</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B and C but not A</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12) Policies to encourage higher personal saving rates include</w:t>
      </w:r>
      <w:r w:rsidRPr="006116F1">
        <w:rPr>
          <w:rFonts w:ascii="Times New Roman" w:hAnsi="Times New Roman" w:cs="Times New Roman"/>
          <w:color w:val="191919"/>
          <w:sz w:val="24"/>
        </w:rPr>
        <w:t xml:space="preserve">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A) lowering income taxes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lowering sales taxes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C) increasing the quantity of money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raising asset prices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reducing interest rates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keepLines/>
        <w:tabs>
          <w:tab w:val="left" w:pos="0"/>
        </w:tabs>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13) Policies to encourage higher personal saving rates include</w:t>
      </w:r>
      <w:r w:rsidR="00942A90" w:rsidRPr="006116F1">
        <w:rPr>
          <w:rFonts w:ascii="Times New Roman" w:hAnsi="Times New Roman" w:cs="Times New Roman"/>
          <w:color w:val="191919"/>
          <w:sz w:val="24"/>
        </w:rPr>
        <w:t xml:space="preserve">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A) raising income taxes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lowering sales taxes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C) raising taxes on pension plans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14) Raising taxes and cutting spending are examples of</w:t>
      </w:r>
      <w:r w:rsidRPr="006116F1">
        <w:rPr>
          <w:rFonts w:ascii="Times New Roman" w:hAnsi="Times New Roman" w:cs="Times New Roman"/>
          <w:color w:val="191919"/>
          <w:sz w:val="24"/>
        </w:rPr>
        <w:t xml:space="preserve">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fiscal policy tightening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fiscal policy expansion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monetary policy tightening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monetary policy expansion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15) An increase in government spending might be an example of a ________ policy for the purpose of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monetary; lowering unemployment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monetary; reducing inflation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monetary; increasing saving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fiscal; reducing inflation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fiscal; lowering unemployment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E</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16) An increase in interest rates might be an example of a ________ policy for the purpose of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monetary; reducing inflation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monetary; lowering unemployment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monetary; increasing the quantity of money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fiscal; reducing inflation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fiscal; lowering unemployment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76303D">
      <w:pPr>
        <w:pStyle w:val="NormalText"/>
        <w:rPr>
          <w:rFonts w:ascii="Times New Roman" w:hAnsi="Times New Roman" w:cs="Times New Roman"/>
          <w:sz w:val="24"/>
        </w:rPr>
      </w:pPr>
      <w:r>
        <w:rPr>
          <w:rFonts w:ascii="Times New Roman" w:hAnsi="Times New Roman" w:cs="Times New Roman"/>
          <w:sz w:val="24"/>
        </w:rPr>
        <w:br w:type="page"/>
      </w:r>
      <w:r w:rsidR="00942A90" w:rsidRPr="006116F1">
        <w:rPr>
          <w:rFonts w:ascii="Times New Roman" w:hAnsi="Times New Roman" w:cs="Times New Roman"/>
          <w:sz w:val="24"/>
        </w:rPr>
        <w:t>17) Policies to keep inflation in check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are, typically, fiscal policies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are a potential cause of high unemployment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are unlikely to be needed, so long as government spending remains high</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include increasing the quantities of money and saving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are desirable in the short run, but may produce bad long-run outcomes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18) Fiscal policy involves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taxes and government spending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setting interest rates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controlling the amount of money in the economy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19) Since 1930 the period of highest government budget deficits for the U.S. took place in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the 1930s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the 1940s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the 1950s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the 1980s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the 1990s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20) Historically, the U.S. government seems to have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run budget surpluses as often as budget deficits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generally spent less than what it collected in taxes each year</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had difficulty running budget surpluses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not needed to borrow to finance wars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21) Policies to reduce the likelihood of financial crises might include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enlarging government budget deficits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reducing imbalances in global trade and capital flows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keeping the inflation rate near or below zero</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more aggressive use of stabilization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22) The Federal Reserve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is the U.S. central bank</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controls the amount of money in the economy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sets interest rates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23) The U.S. central bank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usually raises taxes to stabilize a slowing economy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encourages higher savings rates by raising the national sales tax</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is known as the Federal Reserve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24) The Federal Reserve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engages in stabilization policy by setting interest rates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engages in fiscal policy by setting interest rates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addresses financial crises by raising taxes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25) Financial crises are typically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characterized by sharp declines in asset prices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associated with increases in business failures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accompanied by sharp economic downturns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26) </w:t>
      </w:r>
      <w:proofErr w:type="spellStart"/>
      <w:r w:rsidRPr="006116F1">
        <w:rPr>
          <w:rFonts w:ascii="Times New Roman" w:hAnsi="Times New Roman" w:cs="Times New Roman"/>
          <w:i/>
          <w:iCs/>
          <w:sz w:val="24"/>
        </w:rPr>
        <w:t>Nonactivists</w:t>
      </w:r>
      <w:proofErr w:type="spellEnd"/>
      <w:r w:rsidRPr="006116F1">
        <w:rPr>
          <w:rFonts w:ascii="Times New Roman" w:hAnsi="Times New Roman" w:cs="Times New Roman"/>
          <w:sz w:val="24"/>
        </w:rPr>
        <w:t xml:space="preserve"> propose doing nothing in the face of economic hardship because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activist policies can kick in at the wrong time and be counterproductive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"markets self-correct pretty rapidly anyway"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in the face of high unemployment, activist policies would likely lead to surges in inflation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76303D">
      <w:pPr>
        <w:pStyle w:val="NormalText"/>
        <w:keepLines/>
        <w:tabs>
          <w:tab w:val="left" w:pos="0"/>
        </w:tabs>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 xml:space="preserve">27) </w:t>
      </w:r>
      <w:proofErr w:type="spellStart"/>
      <w:r w:rsidR="00942A90" w:rsidRPr="006116F1">
        <w:rPr>
          <w:rFonts w:ascii="Times New Roman" w:hAnsi="Times New Roman" w:cs="Times New Roman"/>
          <w:i/>
          <w:iCs/>
          <w:sz w:val="24"/>
        </w:rPr>
        <w:t>Nonactivists</w:t>
      </w:r>
      <w:proofErr w:type="spellEnd"/>
      <w:r w:rsidR="00942A90" w:rsidRPr="006116F1">
        <w:rPr>
          <w:rFonts w:ascii="Times New Roman" w:hAnsi="Times New Roman" w:cs="Times New Roman"/>
          <w:sz w:val="24"/>
        </w:rPr>
        <w:t xml:space="preserve"> propose doing nothing in the face of economic hardship because </w:t>
      </w:r>
      <w:r w:rsidR="00942A90"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activist policies can kick in at the wrong time and be counterproductive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markets can take quite a bit of time to self-correct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while households feel the hardship, firms typically benefit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28) </w:t>
      </w:r>
      <w:proofErr w:type="spellStart"/>
      <w:r w:rsidRPr="006116F1">
        <w:rPr>
          <w:rFonts w:ascii="Times New Roman" w:hAnsi="Times New Roman" w:cs="Times New Roman"/>
          <w:i/>
          <w:iCs/>
          <w:sz w:val="24"/>
        </w:rPr>
        <w:t>Nonactivists</w:t>
      </w:r>
      <w:proofErr w:type="spellEnd"/>
      <w:r w:rsidRPr="006116F1">
        <w:rPr>
          <w:rFonts w:ascii="Times New Roman" w:hAnsi="Times New Roman" w:cs="Times New Roman"/>
          <w:sz w:val="24"/>
        </w:rPr>
        <w:t xml:space="preserve"> propose doing nothing in the face of economic hardship because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markets can take quite a bit of time to self-correct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excessive unemployment tends to disappear on its own accord</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while households feel the hardship, firms typically benefit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29) </w:t>
      </w:r>
      <w:r w:rsidRPr="006116F1">
        <w:rPr>
          <w:rFonts w:ascii="Times New Roman" w:hAnsi="Times New Roman" w:cs="Times New Roman"/>
          <w:i/>
          <w:iCs/>
          <w:sz w:val="24"/>
        </w:rPr>
        <w:t>Activists</w:t>
      </w:r>
      <w:r w:rsidRPr="006116F1">
        <w:rPr>
          <w:rFonts w:ascii="Times New Roman" w:hAnsi="Times New Roman" w:cs="Times New Roman"/>
          <w:sz w:val="24"/>
        </w:rPr>
        <w:t xml:space="preserve"> believe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the self-correcting mechanism in the economy is very slow</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in the adoption of policies to eliminate excessive unemployment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doing nothing will leave too many people out of work for too long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30) The long-standing debate over rules versus discretion in macroeconomics centers on the following statement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"discretionary policy can lead to bad long-run outcomes but rules lack flexibility in the short-run"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"the speed with which the self-correcting mechanism in the economy acts is in question"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"the speed with which unemployment tends to disappear is debatable"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keepLines/>
        <w:tabs>
          <w:tab w:val="left" w:pos="0"/>
        </w:tabs>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 xml:space="preserve">31) The old adage "rules are made to be broken" would typically be associated with economists who might advocate </w:t>
      </w:r>
      <w:r w:rsidR="00942A90"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stabilization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monetary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rule-determined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discretionary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fiscal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32) Consider an economic policy regime in which rules are well-known but frequently ignored.  Which of these statements is true?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This regime might work in the long-run, but is unlikely to produce good outcomes in the short run.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Policymakers in this regime might find that rules are being broken with increasing frequency.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C) This regime is more likely to be supported by </w:t>
      </w:r>
      <w:proofErr w:type="spellStart"/>
      <w:r w:rsidRPr="006116F1">
        <w:rPr>
          <w:rFonts w:ascii="Times New Roman" w:hAnsi="Times New Roman" w:cs="Times New Roman"/>
          <w:i/>
          <w:iCs/>
          <w:sz w:val="24"/>
        </w:rPr>
        <w:t>nonactivist</w:t>
      </w:r>
      <w:proofErr w:type="spellEnd"/>
      <w:r w:rsidRPr="006116F1">
        <w:rPr>
          <w:rFonts w:ascii="Times New Roman" w:hAnsi="Times New Roman" w:cs="Times New Roman"/>
          <w:sz w:val="24"/>
        </w:rPr>
        <w:t>, than by activist policymakers.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This regime is more likely to result in high unemployment than in high inflation.</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This regime is unlikely to produce large government budget deficits.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33) Opponents of rule-determined policies might point out that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markets self-correct quickly so rules become obsolete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unforeseen changes in the structure of the economy may make a rule obsolete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policies that kick in at the wrong time may lead to undesirable results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keepLines/>
        <w:tabs>
          <w:tab w:val="left" w:pos="0"/>
        </w:tabs>
        <w:rPr>
          <w:rFonts w:ascii="Times New Roman" w:hAnsi="Times New Roman" w:cs="Times New Roman"/>
          <w:color w:val="191919"/>
          <w:sz w:val="24"/>
        </w:rPr>
      </w:pPr>
      <w:r w:rsidRPr="006116F1">
        <w:rPr>
          <w:rFonts w:ascii="Times New Roman" w:hAnsi="Times New Roman" w:cs="Times New Roman"/>
          <w:sz w:val="24"/>
        </w:rPr>
        <w:t xml:space="preserve">34) An advantage of discretionary policy might be that </w:t>
      </w:r>
      <w:r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it has been shown to be more efficient than rules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it is more flexible than rules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it requires a binding plan in advance to deal with economic problems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B</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keepLines/>
        <w:tabs>
          <w:tab w:val="left" w:pos="0"/>
        </w:tabs>
        <w:rPr>
          <w:rFonts w:ascii="Times New Roman" w:hAnsi="Times New Roman" w:cs="Times New Roman"/>
          <w:color w:val="191919"/>
          <w:sz w:val="24"/>
        </w:rPr>
      </w:pPr>
      <w:r>
        <w:rPr>
          <w:rFonts w:ascii="Times New Roman" w:hAnsi="Times New Roman" w:cs="Times New Roman"/>
          <w:sz w:val="24"/>
        </w:rPr>
        <w:br w:type="page"/>
      </w:r>
      <w:r w:rsidR="00942A90" w:rsidRPr="006116F1">
        <w:rPr>
          <w:rFonts w:ascii="Times New Roman" w:hAnsi="Times New Roman" w:cs="Times New Roman"/>
          <w:sz w:val="24"/>
        </w:rPr>
        <w:t xml:space="preserve">35) An advantage of macroeconomic policy based on pre-specified rules might be that </w:t>
      </w:r>
      <w:r w:rsidR="00942A90" w:rsidRPr="006116F1">
        <w:rPr>
          <w:rFonts w:ascii="Times New Roman" w:hAnsi="Times New Roman" w:cs="Times New Roman"/>
          <w:color w:val="191919"/>
          <w:sz w:val="24"/>
        </w:rPr>
        <w:t>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it is easier to stick to long-run considerations and avoid bad long-run outcomes</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it is more flexible than discretionary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it is easier to adapt to short-run changes and avoid a bad short-run outcome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all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none of the above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36) Activist policymakers, compared to </w:t>
      </w:r>
      <w:proofErr w:type="spellStart"/>
      <w:r w:rsidRPr="006116F1">
        <w:rPr>
          <w:rFonts w:ascii="Times New Roman" w:hAnsi="Times New Roman" w:cs="Times New Roman"/>
          <w:sz w:val="24"/>
        </w:rPr>
        <w:t>nonactivists</w:t>
      </w:r>
      <w:proofErr w:type="spellEnd"/>
      <w:r w:rsidRPr="006116F1">
        <w:rPr>
          <w:rFonts w:ascii="Times New Roman" w:hAnsi="Times New Roman" w:cs="Times New Roman"/>
          <w:sz w:val="24"/>
        </w:rPr>
        <w:t>, are more likely to emphasize ________ considerations and to prefer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short-run; rule-determined</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long-run; discretionary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short-run; discretionary policy</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long-run; rule determined</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 xml:space="preserve">E) business; flexible plans </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37) In the 2000s, the U.S. economy had both a ________ and a ________.</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 large trade deficit; large capital inflow</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B) large trade surplus; large capital inflow</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C) large trade deficit; high saving rate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D) large capital inflow; high saving rate</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E) large capital inflow; small government budget deficit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A</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38) The low saving rate in the United States is no cause for concern, so long as people in other countries are saving and are willing to send their savings into the U.S. economy by buying our assets. Comment.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Capital inflow does help to sustain investment in the U.S. above what it would be otherwise. But having savers in other countries finance our investment means that they own a portion of the resulting economic growth, leaving less for U.S. citizens to enjoy.  Because capital inflow is an increase in the supply of savings, it can lower the return and thus incentive to save, discouraging U.S. citizens from ever consuming less and saving more. Capital inflow, also, may reflect a global imbalance in which the combination of high consumer demand and low return on saving fuels speculative activities (e.g., housing boom). As long as U.S. citizens consume so much and save so little, our trade deficit and corresponding indebtedness to other economies will persist.</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rPr>
          <w:rFonts w:ascii="Times New Roman" w:hAnsi="Times New Roman" w:cs="Times New Roman"/>
          <w:sz w:val="24"/>
        </w:rPr>
      </w:pPr>
      <w:r>
        <w:rPr>
          <w:rFonts w:ascii="Times New Roman" w:hAnsi="Times New Roman" w:cs="Times New Roman"/>
          <w:sz w:val="24"/>
        </w:rPr>
        <w:br w:type="page"/>
      </w:r>
      <w:r w:rsidR="00942A90" w:rsidRPr="006116F1">
        <w:rPr>
          <w:rFonts w:ascii="Times New Roman" w:hAnsi="Times New Roman" w:cs="Times New Roman"/>
          <w:sz w:val="24"/>
        </w:rPr>
        <w:t>39) All governments face a budget constraint: none can spend more than the sum of current government revenues plus the amount that creditors are willing to lend.  Why, then, do government budget deficits matter?</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Deficits matter because they are costly, and because they can become unsustainably large. The interest cost of the debt must be paid by spending less on other worthy goods and services, and repayment of principal has the same opportunity cost. Credit extended to the government might have been borrowed and spent in the private sector. While it might be reasonable for a government to borrow to meet crisis needs, it might be reluctant later to raise taxes and/or reduce spending in order to pay down the debt. The next crisis won't wait for repayment of the preceding crisis's debt. The debt makes the economy more vulnerable to crisis and the government less able to respond appropriately. If creditors become reluctant to lend more at a reasonable rate of interest, the government might feel compelled to borrow from the central bank, fueling inflation.</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spacing w:after="240"/>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40) Why might most people, as in the United States, save less than is good for themselves and for the economy as a whole? How might policymakers encourage more saving?</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The saving rate is determined by incentives. If the return on saving is too low, people will choose to consume, instead, even though they are vulnerable to economic misfortune and downturns. Individual vulnerability aggregates to macroeconomic vulnerability, while a low saving rate constrains investment and, thus, economic growth. Policies to increase the saving rate include reducing income tax rates, reducing the tax liability of income that is saved, raising sales tax rates, reducing taxes on the income from savings, and reducing the tax liability of business income that is contributed to employee pensions. It is important, also, to create confidence that inflation will not erode the purchasing power of savings, and that financial crises will not destroy the value of assets.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41) The necessary ingredients for economic growth and poverty reduction are no mystery, really: education, favorable and efficient institutions, research and development, etc. Macroeconomists are unlikely to have anything useful to say. Comment.</w:t>
      </w:r>
    </w:p>
    <w:p w:rsidR="00942A90" w:rsidRPr="006116F1" w:rsidRDefault="00942A90">
      <w:pPr>
        <w:pStyle w:val="NormalText"/>
        <w:rPr>
          <w:rFonts w:ascii="Times New Roman" w:hAnsi="Times New Roman" w:cs="Times New Roman"/>
          <w:sz w:val="24"/>
        </w:rPr>
      </w:pPr>
      <w:r w:rsidRPr="006116F1">
        <w:rPr>
          <w:rFonts w:ascii="Times New Roman" w:hAnsi="Times New Roman" w:cs="Times New Roman"/>
          <w:sz w:val="24"/>
        </w:rPr>
        <w:t>Answer:  The ingredients are familiar, but implementation is difficult. Citizens, politicians, and policymakers face tough decisions, because each ingredient has costs; resources devoted to education, for example, must mean sacrificing other worthy expenditures, such as health care. Macroeconomists can help to quantify the relative effectiveness of particular expenditures and policy packages, so that scarce resources are utilized efficiently. Analysis and clarification of the details can help in the design of and to generate public support for the most effective policies.</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Topic:  1.2  Macroeconomic Policy</w:t>
      </w:r>
    </w:p>
    <w:p w:rsidR="00942A90" w:rsidRPr="006116F1" w:rsidRDefault="00942A90">
      <w:pPr>
        <w:pStyle w:val="NormalText"/>
        <w:rPr>
          <w:rFonts w:ascii="Times New Roman" w:hAnsi="Times New Roman" w:cs="Times New Roman"/>
          <w:sz w:val="24"/>
          <w:szCs w:val="18"/>
        </w:rPr>
      </w:pPr>
      <w:r w:rsidRPr="006116F1">
        <w:rPr>
          <w:rFonts w:ascii="Times New Roman" w:hAnsi="Times New Roman" w:cs="Times New Roman"/>
          <w:sz w:val="24"/>
          <w:szCs w:val="18"/>
        </w:rPr>
        <w:t>AACSB:  Reflective Thinking</w:t>
      </w:r>
    </w:p>
    <w:p w:rsidR="00942A90" w:rsidRPr="006116F1" w:rsidRDefault="00942A90">
      <w:pPr>
        <w:pStyle w:val="NormalText"/>
        <w:rPr>
          <w:rFonts w:ascii="Times New Roman" w:hAnsi="Times New Roman" w:cs="Times New Roman"/>
          <w:sz w:val="24"/>
          <w:szCs w:val="18"/>
        </w:rPr>
      </w:pPr>
    </w:p>
    <w:p w:rsidR="00942A90" w:rsidRPr="006116F1" w:rsidRDefault="0076303D">
      <w:pPr>
        <w:pStyle w:val="NormalText"/>
        <w:rPr>
          <w:rFonts w:ascii="Times New Roman" w:hAnsi="Times New Roman" w:cs="Times New Roman"/>
          <w:sz w:val="24"/>
          <w:szCs w:val="24"/>
        </w:rPr>
      </w:pPr>
      <w:r>
        <w:rPr>
          <w:rFonts w:ascii="Times New Roman" w:hAnsi="Times New Roman" w:cs="Times New Roman"/>
          <w:sz w:val="24"/>
          <w:szCs w:val="24"/>
        </w:rPr>
        <w:br w:type="page"/>
      </w:r>
      <w:r w:rsidR="00942A90" w:rsidRPr="006116F1">
        <w:rPr>
          <w:rFonts w:ascii="Times New Roman" w:hAnsi="Times New Roman" w:cs="Times New Roman"/>
          <w:sz w:val="24"/>
          <w:szCs w:val="24"/>
        </w:rPr>
        <w:t>1.3   How We Will Study Macroeconomics</w:t>
      </w:r>
    </w:p>
    <w:p w:rsidR="00942A90" w:rsidRPr="006116F1" w:rsidRDefault="00942A90">
      <w:pPr>
        <w:pStyle w:val="NormalText"/>
        <w:rPr>
          <w:rFonts w:ascii="Times New Roman" w:hAnsi="Times New Roman" w:cs="Times New Roman"/>
          <w:sz w:val="24"/>
          <w:szCs w:val="24"/>
        </w:rPr>
      </w:pPr>
    </w:p>
    <w:p w:rsidR="00942A90" w:rsidRPr="006116F1" w:rsidRDefault="00942A90">
      <w:pPr>
        <w:pStyle w:val="NormalText"/>
        <w:spacing w:after="240"/>
        <w:rPr>
          <w:rFonts w:ascii="Times New Roman" w:hAnsi="Times New Roman" w:cs="Times New Roman"/>
          <w:sz w:val="24"/>
        </w:rPr>
      </w:pPr>
      <w:bookmarkStart w:id="0" w:name="_GoBack"/>
      <w:bookmarkEnd w:id="0"/>
      <w:r w:rsidRPr="006116F1">
        <w:rPr>
          <w:rFonts w:ascii="Times New Roman" w:hAnsi="Times New Roman" w:cs="Times New Roman"/>
          <w:sz w:val="24"/>
        </w:rPr>
        <w:t>1) There are no questions for this section.</w:t>
      </w:r>
    </w:p>
    <w:sectPr w:rsidR="00942A90" w:rsidRPr="006116F1">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A90" w:rsidRDefault="00942A90" w:rsidP="006116F1">
      <w:pPr>
        <w:spacing w:after="0" w:line="240" w:lineRule="auto"/>
      </w:pPr>
      <w:r>
        <w:separator/>
      </w:r>
    </w:p>
  </w:endnote>
  <w:endnote w:type="continuationSeparator" w:id="0">
    <w:p w:rsidR="00942A90" w:rsidRDefault="00942A90" w:rsidP="0061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6F1" w:rsidRDefault="006116F1" w:rsidP="006116F1">
    <w:pPr>
      <w:tabs>
        <w:tab w:val="center" w:pos="4680"/>
        <w:tab w:val="right" w:pos="9360"/>
      </w:tabs>
      <w:spacing w:after="0"/>
      <w:jc w:val="center"/>
    </w:pPr>
    <w:r>
      <w:fldChar w:fldCharType="begin"/>
    </w:r>
    <w:r>
      <w:instrText xml:space="preserve"> PAGE   \* MERGEFORMAT </w:instrText>
    </w:r>
    <w:r>
      <w:fldChar w:fldCharType="separate"/>
    </w:r>
    <w:r w:rsidR="0076303D">
      <w:rPr>
        <w:noProof/>
      </w:rPr>
      <w:t>22</w:t>
    </w:r>
    <w:r>
      <w:fldChar w:fldCharType="end"/>
    </w:r>
  </w:p>
  <w:p w:rsidR="006116F1" w:rsidRDefault="006116F1" w:rsidP="006116F1">
    <w:pPr>
      <w:tabs>
        <w:tab w:val="center" w:pos="4680"/>
        <w:tab w:val="right" w:pos="9360"/>
      </w:tabs>
      <w:spacing w:after="0"/>
      <w:jc w:val="center"/>
      <w:rPr>
        <w:rFonts w:ascii="Times New Roman" w:hAnsi="Times New Roman"/>
        <w:sz w:val="20"/>
        <w:szCs w:val="20"/>
      </w:rPr>
    </w:pPr>
    <w:r>
      <w:rPr>
        <w:rFonts w:ascii="Times New Roman" w:hAnsi="Times New Roman"/>
        <w:sz w:val="20"/>
        <w:szCs w:val="20"/>
      </w:rPr>
      <w:t>Copyright © 2015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A90" w:rsidRDefault="00942A90" w:rsidP="006116F1">
      <w:pPr>
        <w:spacing w:after="0" w:line="240" w:lineRule="auto"/>
      </w:pPr>
      <w:r>
        <w:separator/>
      </w:r>
    </w:p>
  </w:footnote>
  <w:footnote w:type="continuationSeparator" w:id="0">
    <w:p w:rsidR="00942A90" w:rsidRDefault="00942A90" w:rsidP="00611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A5"/>
    <w:rsid w:val="006116F1"/>
    <w:rsid w:val="006E46FA"/>
    <w:rsid w:val="0076303D"/>
    <w:rsid w:val="00942A90"/>
    <w:rsid w:val="00BE6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EC32050-5552-4380-948B-A907064C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semiHidden/>
    <w:unhideWhenUsed/>
    <w:rsid w:val="006116F1"/>
    <w:pPr>
      <w:tabs>
        <w:tab w:val="center" w:pos="4680"/>
        <w:tab w:val="right" w:pos="9360"/>
      </w:tabs>
    </w:pPr>
  </w:style>
  <w:style w:type="character" w:customStyle="1" w:styleId="a4">
    <w:name w:val="页眉 字符"/>
    <w:basedOn w:val="a0"/>
    <w:link w:val="a3"/>
    <w:uiPriority w:val="99"/>
    <w:semiHidden/>
    <w:rsid w:val="006116F1"/>
  </w:style>
  <w:style w:type="paragraph" w:styleId="a5">
    <w:name w:val="footer"/>
    <w:basedOn w:val="a"/>
    <w:link w:val="a6"/>
    <w:uiPriority w:val="99"/>
    <w:unhideWhenUsed/>
    <w:rsid w:val="006116F1"/>
    <w:pPr>
      <w:tabs>
        <w:tab w:val="center" w:pos="4680"/>
        <w:tab w:val="right" w:pos="9360"/>
      </w:tabs>
    </w:pPr>
  </w:style>
  <w:style w:type="character" w:customStyle="1" w:styleId="a6">
    <w:name w:val="页脚 字符"/>
    <w:basedOn w:val="a0"/>
    <w:link w:val="a5"/>
    <w:uiPriority w:val="99"/>
    <w:rsid w:val="0061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5266</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3</cp:revision>
  <dcterms:created xsi:type="dcterms:W3CDTF">2019-07-12T09:12:00Z</dcterms:created>
  <dcterms:modified xsi:type="dcterms:W3CDTF">2019-07-12T09:12:00Z</dcterms:modified>
</cp:coreProperties>
</file>